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CB53" w14:textId="77777777" w:rsidR="00125A91" w:rsidRDefault="00125A91" w:rsidP="00125A91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>
        <w:tab/>
      </w:r>
      <w:r>
        <w:tab/>
        <w:t xml:space="preserve">      </w:t>
      </w:r>
      <w:r w:rsidRPr="00287087">
        <w:rPr>
          <w:rFonts w:ascii="Times New Roman" w:hAnsi="Times New Roman" w:cs="Times New Roman"/>
        </w:rPr>
        <w:t>HONORS COURSE EVALUATION RUBRIC</w:t>
      </w:r>
    </w:p>
    <w:p w14:paraId="48452371" w14:textId="77777777" w:rsidR="00125A91" w:rsidRDefault="00125A91" w:rsidP="00125A9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Course Syllabus Audit</w:t>
      </w:r>
    </w:p>
    <w:p w14:paraId="1F6D7C4C" w14:textId="77777777" w:rsidR="00125A91" w:rsidRDefault="00125A91" w:rsidP="00125A91">
      <w:pPr>
        <w:spacing w:line="240" w:lineRule="auto"/>
        <w:rPr>
          <w:rFonts w:ascii="Times New Roman" w:hAnsi="Times New Roman" w:cs="Times New Roman"/>
        </w:rPr>
      </w:pPr>
    </w:p>
    <w:p w14:paraId="464625B5" w14:textId="77777777" w:rsidR="00125A91" w:rsidRDefault="00125A91" w:rsidP="00125A9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Course: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Term: ___________________</w:t>
      </w:r>
    </w:p>
    <w:p w14:paraId="0C217024" w14:textId="77777777" w:rsidR="00125A91" w:rsidRDefault="00125A91" w:rsidP="00125A9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Instructor: 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Evaluator Initials: _________</w:t>
      </w:r>
    </w:p>
    <w:p w14:paraId="79D7D151" w14:textId="77777777" w:rsidR="00125A91" w:rsidRDefault="00125A91" w:rsidP="00125A91">
      <w:pPr>
        <w:spacing w:line="240" w:lineRule="auto"/>
        <w:rPr>
          <w:rFonts w:ascii="Times New Roman" w:hAnsi="Times New Roman" w:cs="Times New Roman"/>
        </w:rPr>
      </w:pPr>
      <w:r w:rsidRPr="00287087">
        <w:rPr>
          <w:rFonts w:ascii="Times New Roman" w:hAnsi="Times New Roman" w:cs="Times New Roman"/>
          <w:u w:val="single"/>
        </w:rPr>
        <w:t>Student Performance Outcome</w:t>
      </w:r>
      <w:r>
        <w:rPr>
          <w:rFonts w:ascii="Times New Roman" w:hAnsi="Times New Roman" w:cs="Times New Roman"/>
        </w:rPr>
        <w:t>: Honors students will demonstrate more specialized and in-depth knowledge as well as higher cognitive skills (e.g. analysis, synthesis, and evaluation) than their non- honors peers in general education courses</w:t>
      </w:r>
    </w:p>
    <w:p w14:paraId="67861220" w14:textId="77777777" w:rsidR="00125A91" w:rsidRDefault="00125A91" w:rsidP="00125A91">
      <w:pPr>
        <w:spacing w:line="240" w:lineRule="auto"/>
        <w:rPr>
          <w:rFonts w:ascii="Times New Roman" w:hAnsi="Times New Roman" w:cs="Times New Roman"/>
        </w:rPr>
      </w:pPr>
    </w:p>
    <w:p w14:paraId="1D723FA7" w14:textId="77777777" w:rsidR="00125A91" w:rsidRDefault="00125A91" w:rsidP="00125A9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the attached course syllabi by circling the appropriate evaluation that matches each statement: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298"/>
        <w:gridCol w:w="2358"/>
        <w:gridCol w:w="2359"/>
      </w:tblGrid>
      <w:tr w:rsidR="00125A91" w14:paraId="19F5CCB9" w14:textId="77777777" w:rsidTr="00AC0B68">
        <w:trPr>
          <w:trHeight w:val="752"/>
        </w:trPr>
        <w:tc>
          <w:tcPr>
            <w:tcW w:w="9000" w:type="dxa"/>
            <w:gridSpan w:val="4"/>
          </w:tcPr>
          <w:p w14:paraId="43009DF8" w14:textId="77777777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287087">
              <w:rPr>
                <w:rFonts w:ascii="Times New Roman" w:hAnsi="Times New Roman" w:cs="Times New Roman"/>
                <w:b/>
                <w:u w:val="single"/>
              </w:rPr>
              <w:t>Honors Objective:</w:t>
            </w:r>
            <w:r>
              <w:rPr>
                <w:rFonts w:ascii="Times New Roman" w:hAnsi="Times New Roman" w:cs="Times New Roman"/>
              </w:rPr>
              <w:t xml:space="preserve"> The content of honors sections are more enriched than regular sections of general education courses. Enrichment might include supplementary units, in-depth units, specialized units, supplementary texts, primary texts, interdisciplinary approaches, etc.</w:t>
            </w:r>
          </w:p>
          <w:p w14:paraId="09B904B2" w14:textId="77777777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25A91" w14:paraId="0B17BDF8" w14:textId="77777777" w:rsidTr="00AC0B68">
        <w:trPr>
          <w:trHeight w:val="680"/>
        </w:trPr>
        <w:tc>
          <w:tcPr>
            <w:tcW w:w="9000" w:type="dxa"/>
            <w:gridSpan w:val="4"/>
          </w:tcPr>
          <w:p w14:paraId="05BBA78F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Statement: Compared to the syllabi of regular sections of this course, this course syllabus demonstrates a level of enrichment that is: </w:t>
            </w:r>
          </w:p>
        </w:tc>
      </w:tr>
      <w:tr w:rsidR="00125A91" w14:paraId="3E73805C" w14:textId="77777777" w:rsidTr="00AC0B68">
        <w:trPr>
          <w:trHeight w:val="775"/>
        </w:trPr>
        <w:tc>
          <w:tcPr>
            <w:tcW w:w="1985" w:type="dxa"/>
          </w:tcPr>
          <w:p w14:paraId="28DF7C3B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No Different</w:t>
            </w:r>
          </w:p>
          <w:p w14:paraId="20ADB28F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  <w:p w14:paraId="42A7EA98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3EDFB078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Somewhat Higher</w:t>
            </w:r>
          </w:p>
          <w:p w14:paraId="2681D0F9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358" w:type="dxa"/>
            <w:shd w:val="clear" w:color="auto" w:fill="auto"/>
          </w:tcPr>
          <w:p w14:paraId="5D3AB114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Higher</w:t>
            </w:r>
          </w:p>
          <w:p w14:paraId="2FA83731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</w:t>
            </w:r>
          </w:p>
        </w:tc>
        <w:tc>
          <w:tcPr>
            <w:tcW w:w="2358" w:type="dxa"/>
            <w:shd w:val="clear" w:color="auto" w:fill="auto"/>
          </w:tcPr>
          <w:p w14:paraId="635A0DFE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Much Higher</w:t>
            </w:r>
          </w:p>
          <w:p w14:paraId="10D7B626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</w:t>
            </w:r>
          </w:p>
        </w:tc>
      </w:tr>
    </w:tbl>
    <w:p w14:paraId="701017DF" w14:textId="77777777" w:rsidR="00125A91" w:rsidRDefault="00125A91" w:rsidP="00125A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298"/>
        <w:gridCol w:w="2358"/>
        <w:gridCol w:w="2359"/>
      </w:tblGrid>
      <w:tr w:rsidR="00125A91" w14:paraId="60F964D4" w14:textId="77777777" w:rsidTr="00AC0B68">
        <w:trPr>
          <w:trHeight w:val="752"/>
        </w:trPr>
        <w:tc>
          <w:tcPr>
            <w:tcW w:w="9000" w:type="dxa"/>
            <w:gridSpan w:val="4"/>
          </w:tcPr>
          <w:p w14:paraId="3470A6AC" w14:textId="77777777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287087">
              <w:rPr>
                <w:rFonts w:ascii="Times New Roman" w:hAnsi="Times New Roman" w:cs="Times New Roman"/>
                <w:b/>
                <w:u w:val="single"/>
              </w:rPr>
              <w:t>Honors Objective:</w:t>
            </w:r>
            <w:r>
              <w:rPr>
                <w:rFonts w:ascii="Times New Roman" w:hAnsi="Times New Roman" w:cs="Times New Roman"/>
              </w:rPr>
              <w:t xml:space="preserve"> Honors sections favor assessment of learning objectives that involves writing, problem-solving, and experimenting rather than objective testing, such as multiple-choice tests. </w:t>
            </w:r>
          </w:p>
          <w:p w14:paraId="60B6D43F" w14:textId="77777777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25A91" w14:paraId="7A9CB4A8" w14:textId="77777777" w:rsidTr="00AC0B68">
        <w:trPr>
          <w:trHeight w:val="680"/>
        </w:trPr>
        <w:tc>
          <w:tcPr>
            <w:tcW w:w="9000" w:type="dxa"/>
            <w:gridSpan w:val="4"/>
          </w:tcPr>
          <w:p w14:paraId="5A9E0117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Statement: Compared to the syllabi of regular sections of this course, the level of writing, problem solving, and experimenting in this honors section is:  </w:t>
            </w:r>
          </w:p>
        </w:tc>
      </w:tr>
      <w:tr w:rsidR="00125A91" w14:paraId="153C4996" w14:textId="77777777" w:rsidTr="00AC0B68">
        <w:trPr>
          <w:trHeight w:val="775"/>
        </w:trPr>
        <w:tc>
          <w:tcPr>
            <w:tcW w:w="1985" w:type="dxa"/>
          </w:tcPr>
          <w:p w14:paraId="68CB810C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No Different</w:t>
            </w:r>
          </w:p>
          <w:p w14:paraId="6222987A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  <w:p w14:paraId="64406878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15F4AFDE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Somewhat Higher</w:t>
            </w:r>
          </w:p>
          <w:p w14:paraId="670B9D2E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358" w:type="dxa"/>
            <w:shd w:val="clear" w:color="auto" w:fill="auto"/>
          </w:tcPr>
          <w:p w14:paraId="4399DD21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Higher</w:t>
            </w:r>
          </w:p>
          <w:p w14:paraId="00C518A7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</w:t>
            </w:r>
          </w:p>
        </w:tc>
        <w:tc>
          <w:tcPr>
            <w:tcW w:w="2358" w:type="dxa"/>
            <w:shd w:val="clear" w:color="auto" w:fill="auto"/>
          </w:tcPr>
          <w:p w14:paraId="244F7418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Much Higher</w:t>
            </w:r>
          </w:p>
          <w:p w14:paraId="172583C1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</w:t>
            </w:r>
          </w:p>
        </w:tc>
      </w:tr>
    </w:tbl>
    <w:p w14:paraId="44DFBFBE" w14:textId="77777777" w:rsidR="00125A91" w:rsidRDefault="00125A91" w:rsidP="00125A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298"/>
        <w:gridCol w:w="2358"/>
        <w:gridCol w:w="2359"/>
      </w:tblGrid>
      <w:tr w:rsidR="00125A91" w14:paraId="071A54F4" w14:textId="77777777" w:rsidTr="00AC0B68">
        <w:trPr>
          <w:trHeight w:val="752"/>
        </w:trPr>
        <w:tc>
          <w:tcPr>
            <w:tcW w:w="9000" w:type="dxa"/>
            <w:gridSpan w:val="4"/>
          </w:tcPr>
          <w:p w14:paraId="56CBBFB7" w14:textId="35FA76E3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287087">
              <w:rPr>
                <w:rFonts w:ascii="Times New Roman" w:hAnsi="Times New Roman" w:cs="Times New Roman"/>
                <w:b/>
                <w:u w:val="single"/>
              </w:rPr>
              <w:t>Honors Objective:</w:t>
            </w:r>
            <w:r w:rsidR="000B19C3">
              <w:rPr>
                <w:rFonts w:ascii="Times New Roman" w:hAnsi="Times New Roman" w:cs="Times New Roman"/>
              </w:rPr>
              <w:t xml:space="preserve"> H</w:t>
            </w:r>
            <w:r>
              <w:rPr>
                <w:rFonts w:ascii="Times New Roman" w:hAnsi="Times New Roman" w:cs="Times New Roman"/>
              </w:rPr>
              <w:t xml:space="preserve">onors sections allow more time for discussion than lecture. Evidence of discussion can be found in class sessions devoted to discussion, in-class participation, small-group activities, out-of-class activities, etc. </w:t>
            </w:r>
          </w:p>
          <w:p w14:paraId="6186AFFD" w14:textId="77777777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25A91" w14:paraId="7E347C3F" w14:textId="77777777" w:rsidTr="00AC0B68">
        <w:trPr>
          <w:trHeight w:val="680"/>
        </w:trPr>
        <w:tc>
          <w:tcPr>
            <w:tcW w:w="9000" w:type="dxa"/>
            <w:gridSpan w:val="4"/>
          </w:tcPr>
          <w:p w14:paraId="1839D887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Statement: Compared to the syllabi of regular sections of this course, the planned discussion level in this honors section is: </w:t>
            </w:r>
          </w:p>
        </w:tc>
      </w:tr>
      <w:tr w:rsidR="00125A91" w14:paraId="37974A0A" w14:textId="77777777" w:rsidTr="00AC0B68">
        <w:trPr>
          <w:trHeight w:val="775"/>
        </w:trPr>
        <w:tc>
          <w:tcPr>
            <w:tcW w:w="1985" w:type="dxa"/>
          </w:tcPr>
          <w:p w14:paraId="3E8F687C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No Different</w:t>
            </w:r>
          </w:p>
          <w:p w14:paraId="1EA83098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  <w:p w14:paraId="355CFF00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4BAF7D4A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Somewhat Higher</w:t>
            </w:r>
          </w:p>
          <w:p w14:paraId="26665501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358" w:type="dxa"/>
            <w:shd w:val="clear" w:color="auto" w:fill="auto"/>
          </w:tcPr>
          <w:p w14:paraId="3ED7C807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Higher</w:t>
            </w:r>
          </w:p>
          <w:p w14:paraId="77218503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</w:t>
            </w:r>
          </w:p>
        </w:tc>
        <w:tc>
          <w:tcPr>
            <w:tcW w:w="2358" w:type="dxa"/>
            <w:shd w:val="clear" w:color="auto" w:fill="auto"/>
          </w:tcPr>
          <w:p w14:paraId="5BF8C770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Much Higher</w:t>
            </w:r>
          </w:p>
          <w:p w14:paraId="7207FD8F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</w:t>
            </w:r>
          </w:p>
        </w:tc>
      </w:tr>
    </w:tbl>
    <w:p w14:paraId="42003B79" w14:textId="77777777" w:rsidR="00125A91" w:rsidRDefault="00125A91" w:rsidP="00125A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298"/>
        <w:gridCol w:w="2358"/>
        <w:gridCol w:w="2359"/>
      </w:tblGrid>
      <w:tr w:rsidR="00125A91" w14:paraId="7F5FECF6" w14:textId="77777777" w:rsidTr="00AC0B68">
        <w:trPr>
          <w:trHeight w:val="752"/>
        </w:trPr>
        <w:tc>
          <w:tcPr>
            <w:tcW w:w="9000" w:type="dxa"/>
            <w:gridSpan w:val="4"/>
          </w:tcPr>
          <w:p w14:paraId="1DF662A2" w14:textId="77777777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287087">
              <w:rPr>
                <w:rFonts w:ascii="Times New Roman" w:hAnsi="Times New Roman" w:cs="Times New Roman"/>
                <w:b/>
                <w:u w:val="single"/>
              </w:rPr>
              <w:t>Honors Objective:</w:t>
            </w:r>
            <w:r>
              <w:rPr>
                <w:rFonts w:ascii="Times New Roman" w:hAnsi="Times New Roman" w:cs="Times New Roman"/>
              </w:rPr>
              <w:t xml:space="preserve"> Honors sections require more ambitious assignments. Evidence of ambitious assignments might include research papers, oral presentations, group and individual projects, hand-on experiments, etc. </w:t>
            </w:r>
          </w:p>
          <w:p w14:paraId="103293E2" w14:textId="77777777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25A91" w14:paraId="487DE019" w14:textId="77777777" w:rsidTr="00AC0B68">
        <w:trPr>
          <w:trHeight w:val="680"/>
        </w:trPr>
        <w:tc>
          <w:tcPr>
            <w:tcW w:w="9000" w:type="dxa"/>
            <w:gridSpan w:val="4"/>
          </w:tcPr>
          <w:p w14:paraId="1E128B7C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Statement: Comapred to the syllabi of regular sections of this course, the level of the ambitiousness of the assignments in this honors section is: </w:t>
            </w:r>
          </w:p>
        </w:tc>
      </w:tr>
      <w:tr w:rsidR="00125A91" w14:paraId="405E9FCB" w14:textId="77777777" w:rsidTr="00AC0B68">
        <w:trPr>
          <w:trHeight w:val="775"/>
        </w:trPr>
        <w:tc>
          <w:tcPr>
            <w:tcW w:w="1985" w:type="dxa"/>
          </w:tcPr>
          <w:p w14:paraId="200B06EF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No Different</w:t>
            </w:r>
          </w:p>
          <w:p w14:paraId="6215CF38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  <w:p w14:paraId="79BB93B9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2C1F0E21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Somewhat Higher</w:t>
            </w:r>
          </w:p>
          <w:p w14:paraId="3E6DCD72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358" w:type="dxa"/>
            <w:shd w:val="clear" w:color="auto" w:fill="auto"/>
          </w:tcPr>
          <w:p w14:paraId="156F76DE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Higher</w:t>
            </w:r>
          </w:p>
          <w:p w14:paraId="702FDE10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</w:t>
            </w:r>
          </w:p>
        </w:tc>
        <w:tc>
          <w:tcPr>
            <w:tcW w:w="2358" w:type="dxa"/>
            <w:shd w:val="clear" w:color="auto" w:fill="auto"/>
          </w:tcPr>
          <w:p w14:paraId="77670D96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Much Higher</w:t>
            </w:r>
          </w:p>
          <w:p w14:paraId="47812469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</w:t>
            </w:r>
          </w:p>
        </w:tc>
      </w:tr>
    </w:tbl>
    <w:p w14:paraId="09250BD0" w14:textId="77777777" w:rsidR="00125A91" w:rsidRDefault="00125A91" w:rsidP="00125A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298"/>
        <w:gridCol w:w="2358"/>
        <w:gridCol w:w="2359"/>
      </w:tblGrid>
      <w:tr w:rsidR="00125A91" w14:paraId="1C0F0F40" w14:textId="77777777" w:rsidTr="00AC0B68">
        <w:trPr>
          <w:trHeight w:val="752"/>
        </w:trPr>
        <w:tc>
          <w:tcPr>
            <w:tcW w:w="9000" w:type="dxa"/>
            <w:gridSpan w:val="4"/>
          </w:tcPr>
          <w:p w14:paraId="6D42CE9A" w14:textId="07F0AB61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287087">
              <w:rPr>
                <w:rFonts w:ascii="Times New Roman" w:hAnsi="Times New Roman" w:cs="Times New Roman"/>
                <w:b/>
                <w:u w:val="single"/>
              </w:rPr>
              <w:t>Honors Objective:</w:t>
            </w:r>
            <w:r>
              <w:rPr>
                <w:rFonts w:ascii="Times New Roman" w:hAnsi="Times New Roman" w:cs="Times New Roman"/>
              </w:rPr>
              <w:t xml:space="preserve"> Honors courses emphasize at least two of the three identified assessment areas for the honors college</w:t>
            </w:r>
          </w:p>
          <w:p w14:paraId="36FCD1F2" w14:textId="77777777" w:rsidR="00125A91" w:rsidRDefault="00125A91" w:rsidP="00AC0B68">
            <w:pPr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25A91" w14:paraId="1C144CDA" w14:textId="77777777" w:rsidTr="00AC0B68">
        <w:trPr>
          <w:trHeight w:val="680"/>
        </w:trPr>
        <w:tc>
          <w:tcPr>
            <w:tcW w:w="9000" w:type="dxa"/>
            <w:gridSpan w:val="4"/>
          </w:tcPr>
          <w:p w14:paraId="08C8D807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Statement: Compared to existing classes, this course incorporates more opportunities for students to demonstrate 1) Critical Thinking and Breadth of Inquiry 2) Undergraduate Research 3) Community Engagement and Experimental Learning </w:t>
            </w:r>
          </w:p>
        </w:tc>
      </w:tr>
      <w:tr w:rsidR="00125A91" w14:paraId="6FFF2BE7" w14:textId="77777777" w:rsidTr="00AC0B68">
        <w:trPr>
          <w:trHeight w:val="775"/>
        </w:trPr>
        <w:tc>
          <w:tcPr>
            <w:tcW w:w="1985" w:type="dxa"/>
          </w:tcPr>
          <w:p w14:paraId="51D50589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No Different</w:t>
            </w:r>
          </w:p>
          <w:p w14:paraId="74423767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  <w:p w14:paraId="2B545412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5D29EE82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Somewhat Higher</w:t>
            </w:r>
          </w:p>
          <w:p w14:paraId="2CAFE55E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358" w:type="dxa"/>
            <w:shd w:val="clear" w:color="auto" w:fill="auto"/>
          </w:tcPr>
          <w:p w14:paraId="72FF0F74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Higher</w:t>
            </w:r>
          </w:p>
          <w:p w14:paraId="3E00B9D8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</w:t>
            </w:r>
          </w:p>
        </w:tc>
        <w:tc>
          <w:tcPr>
            <w:tcW w:w="2358" w:type="dxa"/>
            <w:shd w:val="clear" w:color="auto" w:fill="auto"/>
          </w:tcPr>
          <w:p w14:paraId="3CE6721B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Much Higher</w:t>
            </w:r>
          </w:p>
          <w:p w14:paraId="6FB43917" w14:textId="77777777" w:rsidR="00125A91" w:rsidRDefault="00125A91" w:rsidP="00AC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</w:t>
            </w:r>
          </w:p>
        </w:tc>
      </w:tr>
    </w:tbl>
    <w:p w14:paraId="2B442332" w14:textId="77777777" w:rsidR="00125A91" w:rsidRDefault="00125A91" w:rsidP="00125A91">
      <w:pPr>
        <w:rPr>
          <w:rFonts w:ascii="Times New Roman" w:hAnsi="Times New Roman" w:cs="Times New Roman"/>
          <w:sz w:val="24"/>
          <w:szCs w:val="24"/>
        </w:rPr>
      </w:pPr>
    </w:p>
    <w:p w14:paraId="70070CC1" w14:textId="77777777" w:rsidR="00125A91" w:rsidRDefault="00125A91" w:rsidP="00125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feel free to make additional comments about the course syllabi here: </w:t>
      </w:r>
    </w:p>
    <w:p w14:paraId="59812EEA" w14:textId="77777777" w:rsidR="00125A91" w:rsidRDefault="00125A91" w:rsidP="00125A9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BF1A8F0" w14:textId="77777777" w:rsidR="00125A91" w:rsidRDefault="00125A91" w:rsidP="00125A9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0EAE88A" w14:textId="77777777" w:rsidR="00125A91" w:rsidRDefault="00125A91" w:rsidP="00125A9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A9BBDBD" w14:textId="2D0B413A" w:rsidR="00125A91" w:rsidRPr="00287087" w:rsidRDefault="00125A91" w:rsidP="00125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F36B74E" w14:textId="77777777" w:rsidR="00846FF5" w:rsidRDefault="00ED5311"/>
    <w:sectPr w:rsidR="00846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91"/>
    <w:rsid w:val="000B19C3"/>
    <w:rsid w:val="00125A91"/>
    <w:rsid w:val="007C2941"/>
    <w:rsid w:val="009E769C"/>
    <w:rsid w:val="00CC46FC"/>
    <w:rsid w:val="00E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83998"/>
  <w15:chartTrackingRefBased/>
  <w15:docId w15:val="{EDCD33D4-9C55-7942-B6BD-F4A38CD9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A9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2019-08-16T17:29:00Z</dcterms:created>
  <dcterms:modified xsi:type="dcterms:W3CDTF">2019-08-16T17:29:00Z</dcterms:modified>
</cp:coreProperties>
</file>